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1309" w14:textId="355D9D26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007657" wp14:editId="6DC8B587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</w:t>
      </w:r>
      <w:r w:rsidR="004F1017" w:rsidRPr="004F1017">
        <w:t xml:space="preserve"> SN.6</w:t>
      </w:r>
      <w:r w:rsidR="00DC24DC">
        <w:t>/XXXXX</w:t>
      </w:r>
      <w:r w:rsidR="004F1017">
        <w:t xml:space="preserve">  </w:t>
      </w:r>
      <w:r>
        <w:t xml:space="preserve">  Issue Date: </w:t>
      </w:r>
      <w:r w:rsidR="00B0577D">
        <w:t>January 2024</w:t>
      </w:r>
      <w:r>
        <w:br/>
      </w:r>
    </w:p>
    <w:p w14:paraId="7D9F29FD" w14:textId="77777777" w:rsidR="00214A83" w:rsidRDefault="00214A83" w:rsidP="00214A83">
      <w:r>
        <w:rPr>
          <w:noProof/>
          <w:lang w:eastAsia="en-GB"/>
        </w:rPr>
        <w:drawing>
          <wp:inline distT="0" distB="0" distL="0" distR="0" wp14:anchorId="47E8F8A6" wp14:editId="4F97D4D7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DA80" w14:textId="288513F6" w:rsidR="00214A83" w:rsidRPr="009D2DA5" w:rsidRDefault="00AB326E" w:rsidP="00214A83">
      <w:pPr>
        <w:rPr>
          <w:rFonts w:ascii="Arial" w:hAnsi="Arial" w:cs="Arial"/>
          <w:sz w:val="72"/>
          <w:szCs w:val="72"/>
        </w:rPr>
      </w:pPr>
      <w:r w:rsidRPr="00533AB6">
        <w:rPr>
          <w:rFonts w:ascii="Arial" w:hAnsi="Arial" w:cs="Arial"/>
          <w:b/>
          <w:bCs/>
          <w:color w:val="FF0000"/>
          <w:sz w:val="72"/>
          <w:szCs w:val="72"/>
        </w:rPr>
        <w:t>FIRE</w:t>
      </w:r>
      <w:r>
        <w:rPr>
          <w:rFonts w:ascii="Arial" w:hAnsi="Arial" w:cs="Arial"/>
          <w:sz w:val="72"/>
          <w:szCs w:val="72"/>
        </w:rPr>
        <w:t xml:space="preserve"> – </w:t>
      </w:r>
      <w:r w:rsidR="00B0577D">
        <w:rPr>
          <w:rFonts w:ascii="Arial" w:hAnsi="Arial" w:cs="Arial"/>
          <w:sz w:val="72"/>
          <w:szCs w:val="72"/>
        </w:rPr>
        <w:t>Service Team Accommodation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373"/>
        <w:gridCol w:w="6232"/>
        <w:gridCol w:w="1002"/>
        <w:gridCol w:w="1216"/>
        <w:gridCol w:w="848"/>
        <w:gridCol w:w="1332"/>
      </w:tblGrid>
      <w:tr w:rsidR="00214A83" w14:paraId="01F49BDC" w14:textId="77777777" w:rsidTr="00AB326E">
        <w:tc>
          <w:tcPr>
            <w:tcW w:w="1945" w:type="dxa"/>
          </w:tcPr>
          <w:p w14:paraId="473D49A0" w14:textId="77777777" w:rsidR="00214A83" w:rsidRPr="00A072B2" w:rsidRDefault="00214A83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Hazard</w:t>
            </w:r>
          </w:p>
        </w:tc>
        <w:tc>
          <w:tcPr>
            <w:tcW w:w="1373" w:type="dxa"/>
          </w:tcPr>
          <w:p w14:paraId="153E52E6" w14:textId="77777777" w:rsidR="00214A83" w:rsidRPr="00A072B2" w:rsidRDefault="00214A83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At Risk</w:t>
            </w:r>
          </w:p>
        </w:tc>
        <w:tc>
          <w:tcPr>
            <w:tcW w:w="6232" w:type="dxa"/>
          </w:tcPr>
          <w:p w14:paraId="12FEF7E1" w14:textId="77777777" w:rsidR="00214A83" w:rsidRPr="00A072B2" w:rsidRDefault="00214A83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Control Measures</w:t>
            </w:r>
          </w:p>
        </w:tc>
        <w:tc>
          <w:tcPr>
            <w:tcW w:w="1002" w:type="dxa"/>
          </w:tcPr>
          <w:p w14:paraId="5A7840AA" w14:textId="77777777" w:rsidR="00214A83" w:rsidRPr="00A072B2" w:rsidRDefault="00214A83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Severity</w:t>
            </w:r>
          </w:p>
        </w:tc>
        <w:tc>
          <w:tcPr>
            <w:tcW w:w="1216" w:type="dxa"/>
          </w:tcPr>
          <w:p w14:paraId="52559000" w14:textId="77777777" w:rsidR="00214A83" w:rsidRPr="00A072B2" w:rsidRDefault="006E2223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Likelihood</w:t>
            </w:r>
          </w:p>
        </w:tc>
        <w:tc>
          <w:tcPr>
            <w:tcW w:w="848" w:type="dxa"/>
          </w:tcPr>
          <w:p w14:paraId="37822C76" w14:textId="77777777" w:rsidR="00214A83" w:rsidRPr="00A072B2" w:rsidRDefault="00214A83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Rating</w:t>
            </w:r>
          </w:p>
        </w:tc>
        <w:tc>
          <w:tcPr>
            <w:tcW w:w="1332" w:type="dxa"/>
          </w:tcPr>
          <w:p w14:paraId="17F08A41" w14:textId="77777777" w:rsidR="00214A83" w:rsidRPr="00A072B2" w:rsidRDefault="00214A83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Further Action</w:t>
            </w:r>
          </w:p>
        </w:tc>
      </w:tr>
      <w:tr w:rsidR="00214A83" w14:paraId="660FD062" w14:textId="77777777" w:rsidTr="00AB326E">
        <w:tc>
          <w:tcPr>
            <w:tcW w:w="1945" w:type="dxa"/>
          </w:tcPr>
          <w:p w14:paraId="200BFBE6" w14:textId="4A195B9A" w:rsidR="00214A83" w:rsidRPr="00A072B2" w:rsidRDefault="00AB326E" w:rsidP="00214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Fire during the night</w:t>
            </w:r>
          </w:p>
        </w:tc>
        <w:tc>
          <w:tcPr>
            <w:tcW w:w="1373" w:type="dxa"/>
          </w:tcPr>
          <w:p w14:paraId="06CB6A25" w14:textId="6DC9B887" w:rsidR="00214A83" w:rsidRPr="00A072B2" w:rsidRDefault="00AB326E" w:rsidP="00214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6232" w:type="dxa"/>
          </w:tcPr>
          <w:p w14:paraId="44B3D1C7" w14:textId="5BD42719" w:rsidR="00DC24DC" w:rsidRPr="00A072B2" w:rsidRDefault="00B0577D" w:rsidP="00DC24D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Smoke alarms are</w:t>
            </w:r>
            <w:r w:rsidR="00AB326E">
              <w:rPr>
                <w:rFonts w:asciiTheme="minorHAnsi" w:hAnsiTheme="minorHAnsi" w:cstheme="minorHAnsi"/>
              </w:rPr>
              <w:t xml:space="preserve"> fitted to </w:t>
            </w:r>
            <w:r>
              <w:rPr>
                <w:rFonts w:asciiTheme="minorHAnsi" w:hAnsiTheme="minorHAnsi" w:cstheme="minorHAnsi"/>
              </w:rPr>
              <w:t xml:space="preserve">all cabins to </w:t>
            </w:r>
            <w:r w:rsidR="00AB326E">
              <w:rPr>
                <w:rFonts w:asciiTheme="minorHAnsi" w:hAnsiTheme="minorHAnsi" w:cstheme="minorHAnsi"/>
              </w:rPr>
              <w:t>alert residents in case of a fire developing during the night and allowing prompt evacuation</w:t>
            </w:r>
            <w:r w:rsidR="00C7057A">
              <w:rPr>
                <w:rFonts w:asciiTheme="minorHAnsi" w:hAnsiTheme="minorHAnsi" w:cstheme="minorHAnsi"/>
              </w:rPr>
              <w:t xml:space="preserve"> before it escalates too far</w:t>
            </w:r>
          </w:p>
        </w:tc>
        <w:tc>
          <w:tcPr>
            <w:tcW w:w="1002" w:type="dxa"/>
          </w:tcPr>
          <w:p w14:paraId="41838BF2" w14:textId="13F25EC2" w:rsidR="00214A83" w:rsidRPr="00A072B2" w:rsidRDefault="00AB326E" w:rsidP="00214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6E9C95C8" w14:textId="5429F10C" w:rsidR="00214A83" w:rsidRPr="00A072B2" w:rsidRDefault="00AB326E" w:rsidP="00214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082B15D1" w14:textId="68113884" w:rsidR="00214A83" w:rsidRPr="00A072B2" w:rsidRDefault="00AB326E" w:rsidP="00214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77F0A5A6" w14:textId="08EF35F9" w:rsidR="00214A83" w:rsidRPr="00A072B2" w:rsidRDefault="00DC24DC" w:rsidP="00214A83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Adequately Controlled</w:t>
            </w:r>
          </w:p>
        </w:tc>
      </w:tr>
      <w:tr w:rsidR="00C7057A" w14:paraId="5EADE660" w14:textId="77777777" w:rsidTr="00AB326E">
        <w:tc>
          <w:tcPr>
            <w:tcW w:w="1945" w:type="dxa"/>
          </w:tcPr>
          <w:p w14:paraId="46CD8013" w14:textId="15253BDC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Electrical fault</w:t>
            </w:r>
          </w:p>
        </w:tc>
        <w:tc>
          <w:tcPr>
            <w:tcW w:w="1373" w:type="dxa"/>
          </w:tcPr>
          <w:p w14:paraId="54B73763" w14:textId="0F738BA7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6232" w:type="dxa"/>
          </w:tcPr>
          <w:p w14:paraId="13D4ACAE" w14:textId="2CD6344B" w:rsidR="00C7057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Installation completed by qualified electrician and building is included in regular electrical installation testing</w:t>
            </w:r>
          </w:p>
        </w:tc>
        <w:tc>
          <w:tcPr>
            <w:tcW w:w="1002" w:type="dxa"/>
          </w:tcPr>
          <w:p w14:paraId="60F14F46" w14:textId="30A0F012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247B15E2" w14:textId="2926BFAD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210356B2" w14:textId="4E942138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1821AB1B" w14:textId="7BA04483" w:rsidR="00C7057A" w:rsidRPr="00A072B2" w:rsidRDefault="00C7057A" w:rsidP="00C7057A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Adequately Controlled</w:t>
            </w:r>
          </w:p>
        </w:tc>
      </w:tr>
      <w:tr w:rsidR="00C7057A" w14:paraId="20CC6D4E" w14:textId="77777777" w:rsidTr="00AB326E">
        <w:tc>
          <w:tcPr>
            <w:tcW w:w="1945" w:type="dxa"/>
          </w:tcPr>
          <w:p w14:paraId="718EBC98" w14:textId="11E343CB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Fire from cigarettes</w:t>
            </w:r>
          </w:p>
        </w:tc>
        <w:tc>
          <w:tcPr>
            <w:tcW w:w="1373" w:type="dxa"/>
          </w:tcPr>
          <w:p w14:paraId="0BE611C7" w14:textId="6DFC9F9E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6232" w:type="dxa"/>
          </w:tcPr>
          <w:p w14:paraId="1444AAD4" w14:textId="7569F68A" w:rsidR="00C7057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Smoking is forbidden on-site indoors and outside other than the designated smoking shelter</w:t>
            </w:r>
          </w:p>
        </w:tc>
        <w:tc>
          <w:tcPr>
            <w:tcW w:w="1002" w:type="dxa"/>
          </w:tcPr>
          <w:p w14:paraId="295A4EF3" w14:textId="7D23F93A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14:paraId="08938225" w14:textId="681D11E4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1DF46BF5" w14:textId="3E44405B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44DE576B" w14:textId="327CBDFA" w:rsidR="00C7057A" w:rsidRPr="00A072B2" w:rsidRDefault="00C7057A" w:rsidP="00C7057A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Adequately Controlled</w:t>
            </w:r>
          </w:p>
        </w:tc>
      </w:tr>
      <w:tr w:rsidR="00C7057A" w14:paraId="2761A922" w14:textId="77777777" w:rsidTr="00AB326E">
        <w:tc>
          <w:tcPr>
            <w:tcW w:w="1945" w:type="dxa"/>
          </w:tcPr>
          <w:p w14:paraId="32EF1CDA" w14:textId="7CE9E46F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Fire from electrical heaters</w:t>
            </w:r>
          </w:p>
        </w:tc>
        <w:tc>
          <w:tcPr>
            <w:tcW w:w="1373" w:type="dxa"/>
          </w:tcPr>
          <w:p w14:paraId="1A329563" w14:textId="73DFB671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6232" w:type="dxa"/>
          </w:tcPr>
          <w:p w14:paraId="6CEA1B56" w14:textId="1451C931" w:rsidR="00C7057A" w:rsidRDefault="00B0577D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heaters</w:t>
            </w:r>
            <w:r w:rsidR="00C7057A">
              <w:rPr>
                <w:rFonts w:cstheme="minorHAnsi"/>
                <w:sz w:val="24"/>
                <w:szCs w:val="24"/>
              </w:rPr>
              <w:t xml:space="preserve"> are fixed to the walls to prevent moving too close to sources of ignition.</w:t>
            </w:r>
          </w:p>
          <w:p w14:paraId="2199C7AA" w14:textId="0E393F46" w:rsidR="00C7057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Smoke detector would provide early indication of a fire to allow prompt evacuation</w:t>
            </w:r>
          </w:p>
        </w:tc>
        <w:tc>
          <w:tcPr>
            <w:tcW w:w="1002" w:type="dxa"/>
          </w:tcPr>
          <w:p w14:paraId="238D904A" w14:textId="453D23B7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08E51DF5" w14:textId="559001AA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58BB06E3" w14:textId="109CBCF7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1A0405DD" w14:textId="5B02EE36" w:rsidR="00C7057A" w:rsidRPr="00A072B2" w:rsidRDefault="00C7057A" w:rsidP="00C7057A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Adequately Controlled</w:t>
            </w:r>
          </w:p>
        </w:tc>
      </w:tr>
      <w:tr w:rsidR="00C7057A" w14:paraId="60B519E5" w14:textId="77777777" w:rsidTr="00AB326E">
        <w:tc>
          <w:tcPr>
            <w:tcW w:w="1945" w:type="dxa"/>
          </w:tcPr>
          <w:p w14:paraId="04DADA8D" w14:textId="43D98D37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Fire from external fire pit or fire barrel</w:t>
            </w:r>
          </w:p>
        </w:tc>
        <w:tc>
          <w:tcPr>
            <w:tcW w:w="1373" w:type="dxa"/>
          </w:tcPr>
          <w:p w14:paraId="5AFEF623" w14:textId="1E26F930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6232" w:type="dxa"/>
          </w:tcPr>
          <w:p w14:paraId="02358F49" w14:textId="20A01333" w:rsidR="00C7057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Fires are not allowed </w:t>
            </w:r>
            <w:proofErr w:type="gramStart"/>
            <w:r>
              <w:rPr>
                <w:rFonts w:cstheme="minorHAnsi"/>
                <w:sz w:val="24"/>
                <w:szCs w:val="24"/>
              </w:rPr>
              <w:t>in close proximity to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 building</w:t>
            </w:r>
            <w:r w:rsidR="00B0577D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. Staff keep an eye out for this and advise groups accordingly</w:t>
            </w:r>
          </w:p>
        </w:tc>
        <w:tc>
          <w:tcPr>
            <w:tcW w:w="1002" w:type="dxa"/>
          </w:tcPr>
          <w:p w14:paraId="5BC68C94" w14:textId="26C8BE5D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14:paraId="6B0BF849" w14:textId="7E3BC98D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14:paraId="4540F64A" w14:textId="56B02945" w:rsidR="00C7057A" w:rsidRDefault="00C7057A" w:rsidP="00C705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14:paraId="683552C4" w14:textId="0B8C59BB" w:rsidR="00C7057A" w:rsidRPr="00A072B2" w:rsidRDefault="00C7057A" w:rsidP="00C7057A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Adequately Controlled</w:t>
            </w:r>
          </w:p>
        </w:tc>
      </w:tr>
      <w:tr w:rsidR="0022125D" w14:paraId="298E429A" w14:textId="77777777" w:rsidTr="00AB326E">
        <w:tc>
          <w:tcPr>
            <w:tcW w:w="1945" w:type="dxa"/>
          </w:tcPr>
          <w:p w14:paraId="17D9824E" w14:textId="3831AD7D" w:rsidR="0022125D" w:rsidRDefault="0081449B" w:rsidP="002212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Obstruction</w:t>
            </w:r>
          </w:p>
        </w:tc>
        <w:tc>
          <w:tcPr>
            <w:tcW w:w="1373" w:type="dxa"/>
          </w:tcPr>
          <w:p w14:paraId="0E68969F" w14:textId="442E8A25" w:rsidR="0022125D" w:rsidRDefault="0022125D" w:rsidP="002212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6232" w:type="dxa"/>
          </w:tcPr>
          <w:p w14:paraId="5D6712A6" w14:textId="7DF4E77A" w:rsidR="0022125D" w:rsidRDefault="0081449B" w:rsidP="0022125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Building to be kept clear of equipment or resources and not used for storage (Other than temporary COSHH Store)</w:t>
            </w:r>
          </w:p>
        </w:tc>
        <w:tc>
          <w:tcPr>
            <w:tcW w:w="1002" w:type="dxa"/>
          </w:tcPr>
          <w:p w14:paraId="56434FAE" w14:textId="7EED3708" w:rsidR="0022125D" w:rsidRDefault="0022125D" w:rsidP="002212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6F54BD32" w14:textId="6D652B09" w:rsidR="0022125D" w:rsidRDefault="0022125D" w:rsidP="002212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14:paraId="20EB1217" w14:textId="5D30DF4B" w:rsidR="0022125D" w:rsidRDefault="0022125D" w:rsidP="002212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14:paraId="7521B79F" w14:textId="35D1DFD4" w:rsidR="0022125D" w:rsidRPr="00A072B2" w:rsidRDefault="0022125D" w:rsidP="0022125D">
            <w:pPr>
              <w:rPr>
                <w:rFonts w:cstheme="minorHAnsi"/>
                <w:sz w:val="24"/>
                <w:szCs w:val="24"/>
              </w:rPr>
            </w:pPr>
            <w:r w:rsidRPr="00A072B2">
              <w:rPr>
                <w:rFonts w:cstheme="minorHAnsi"/>
                <w:sz w:val="24"/>
                <w:szCs w:val="24"/>
              </w:rPr>
              <w:t>Adequately Controlled</w:t>
            </w:r>
          </w:p>
        </w:tc>
      </w:tr>
    </w:tbl>
    <w:p w14:paraId="528E37D3" w14:textId="77777777" w:rsidR="00214A83" w:rsidRPr="00214A83" w:rsidRDefault="00214A83" w:rsidP="00214A83"/>
    <w:sectPr w:rsidR="00214A83" w:rsidRPr="00214A83" w:rsidSect="00C26717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2B1F" w14:textId="77777777" w:rsidR="00C26717" w:rsidRDefault="00C26717" w:rsidP="004F1017">
      <w:pPr>
        <w:spacing w:after="0" w:line="240" w:lineRule="auto"/>
      </w:pPr>
      <w:r>
        <w:separator/>
      </w:r>
    </w:p>
  </w:endnote>
  <w:endnote w:type="continuationSeparator" w:id="0">
    <w:p w14:paraId="1578A354" w14:textId="77777777" w:rsidR="00C26717" w:rsidRDefault="00C26717" w:rsidP="004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3E3D" w14:textId="77777777" w:rsidR="00C26717" w:rsidRDefault="00C26717" w:rsidP="004F1017">
      <w:pPr>
        <w:spacing w:after="0" w:line="240" w:lineRule="auto"/>
      </w:pPr>
      <w:r>
        <w:separator/>
      </w:r>
    </w:p>
  </w:footnote>
  <w:footnote w:type="continuationSeparator" w:id="0">
    <w:p w14:paraId="363A72BC" w14:textId="77777777" w:rsidR="00C26717" w:rsidRDefault="00C26717" w:rsidP="004F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94715"/>
    <w:multiLevelType w:val="hybridMultilevel"/>
    <w:tmpl w:val="8BDAA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04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06B51"/>
    <w:rsid w:val="00090C11"/>
    <w:rsid w:val="00214A83"/>
    <w:rsid w:val="0022125D"/>
    <w:rsid w:val="002A697F"/>
    <w:rsid w:val="003A351E"/>
    <w:rsid w:val="00427D4E"/>
    <w:rsid w:val="00451CC8"/>
    <w:rsid w:val="004F1017"/>
    <w:rsid w:val="00533AB6"/>
    <w:rsid w:val="005868A3"/>
    <w:rsid w:val="005C5AA8"/>
    <w:rsid w:val="006E2223"/>
    <w:rsid w:val="007A5968"/>
    <w:rsid w:val="007B1FEA"/>
    <w:rsid w:val="007F5E27"/>
    <w:rsid w:val="0081449B"/>
    <w:rsid w:val="00824386"/>
    <w:rsid w:val="008E7DCD"/>
    <w:rsid w:val="009D2DA5"/>
    <w:rsid w:val="00A072B2"/>
    <w:rsid w:val="00A409C1"/>
    <w:rsid w:val="00AB326E"/>
    <w:rsid w:val="00B0577D"/>
    <w:rsid w:val="00B81324"/>
    <w:rsid w:val="00BA679E"/>
    <w:rsid w:val="00C26717"/>
    <w:rsid w:val="00C438F2"/>
    <w:rsid w:val="00C7057A"/>
    <w:rsid w:val="00D62DED"/>
    <w:rsid w:val="00D90BB4"/>
    <w:rsid w:val="00D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C0FC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17"/>
  </w:style>
  <w:style w:type="paragraph" w:styleId="Footer">
    <w:name w:val="footer"/>
    <w:basedOn w:val="Normal"/>
    <w:link w:val="Foot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17"/>
  </w:style>
  <w:style w:type="paragraph" w:styleId="ListParagraph">
    <w:name w:val="List Paragraph"/>
    <w:basedOn w:val="Normal"/>
    <w:uiPriority w:val="34"/>
    <w:qFormat/>
    <w:rsid w:val="005C5AA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2</cp:revision>
  <cp:lastPrinted>2022-04-07T17:13:00Z</cp:lastPrinted>
  <dcterms:created xsi:type="dcterms:W3CDTF">2024-03-01T10:12:00Z</dcterms:created>
  <dcterms:modified xsi:type="dcterms:W3CDTF">2024-03-01T10:12:00Z</dcterms:modified>
</cp:coreProperties>
</file>